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t xml:space="preserve">Name_________________________________________________________Date________</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Constitution Outline</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Which of the 6 Principles of the Constitution was assigned to you?</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Which Article are you outlining here?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As you read through each clause of the constitution, complete each section as described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Document any terms, key-words, or concepts you need to clarify. </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205"/>
        <w:gridCol w:w="7155"/>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rtl w:val="0"/>
              </w:rPr>
              <w:t xml:space="preserve">Term, Key-word or Concept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rtl w:val="0"/>
              </w:rPr>
              <w:t xml:space="preserve">Definition (be sure you choose the correct definition that applies to the context of the section) or clarifying researched explanation.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t xml:space="preserve">Outline: Describe each clause of the constitution as you read through the original text.  Be sure that you are looking for concepts that apply to the principle that was assigned to you, as well as any other principles.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1. Popular Sovereignty </w:t>
      </w:r>
    </w:p>
    <w:p w:rsidP="00000000" w:rsidRPr="00000000" w:rsidR="00000000" w:rsidDel="00000000" w:rsidRDefault="00000000">
      <w:pPr>
        <w:widowControl w:val="0"/>
        <w:contextualSpacing w:val="0"/>
      </w:pPr>
      <w:r w:rsidRPr="00000000" w:rsidR="00000000" w:rsidDel="00000000">
        <w:rPr>
          <w:sz w:val="20"/>
          <w:rtl w:val="0"/>
        </w:rPr>
        <w:t xml:space="preserve">2. Limited Government </w:t>
      </w:r>
    </w:p>
    <w:p w:rsidP="00000000" w:rsidRPr="00000000" w:rsidR="00000000" w:rsidDel="00000000" w:rsidRDefault="00000000">
      <w:pPr>
        <w:widowControl w:val="0"/>
        <w:contextualSpacing w:val="0"/>
      </w:pPr>
      <w:r w:rsidRPr="00000000" w:rsidR="00000000" w:rsidDel="00000000">
        <w:rPr>
          <w:sz w:val="20"/>
          <w:rtl w:val="0"/>
        </w:rPr>
        <w:t xml:space="preserve">3. Separation of Powers </w:t>
      </w:r>
    </w:p>
    <w:p w:rsidP="00000000" w:rsidRPr="00000000" w:rsidR="00000000" w:rsidDel="00000000" w:rsidRDefault="00000000">
      <w:pPr>
        <w:widowControl w:val="0"/>
        <w:contextualSpacing w:val="0"/>
      </w:pPr>
      <w:r w:rsidRPr="00000000" w:rsidR="00000000" w:rsidDel="00000000">
        <w:rPr>
          <w:sz w:val="20"/>
          <w:rtl w:val="0"/>
        </w:rPr>
        <w:t xml:space="preserve">4. Checks and Balances </w:t>
      </w:r>
    </w:p>
    <w:p w:rsidP="00000000" w:rsidRPr="00000000" w:rsidR="00000000" w:rsidDel="00000000" w:rsidRDefault="00000000">
      <w:pPr>
        <w:widowControl w:val="0"/>
        <w:contextualSpacing w:val="0"/>
      </w:pPr>
      <w:r w:rsidRPr="00000000" w:rsidR="00000000" w:rsidDel="00000000">
        <w:rPr>
          <w:sz w:val="20"/>
          <w:rtl w:val="0"/>
        </w:rPr>
        <w:t xml:space="preserve">5. Judicial Review </w:t>
      </w:r>
    </w:p>
    <w:p w:rsidP="00000000" w:rsidRPr="00000000" w:rsidR="00000000" w:rsidDel="00000000" w:rsidRDefault="00000000">
      <w:pPr>
        <w:widowControl w:val="0"/>
        <w:contextualSpacing w:val="0"/>
      </w:pPr>
      <w:r w:rsidRPr="00000000" w:rsidR="00000000" w:rsidDel="00000000">
        <w:rPr>
          <w:sz w:val="20"/>
          <w:rtl w:val="0"/>
        </w:rPr>
        <w:t xml:space="preserve">6. Federalism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0"/>
          <w:rtl w:val="0"/>
        </w:rPr>
        <w:t xml:space="preserve">As you read:</w:t>
      </w:r>
    </w:p>
    <w:p w:rsidP="00000000" w:rsidRPr="00000000" w:rsidR="00000000" w:rsidDel="00000000" w:rsidRDefault="00000000">
      <w:pPr>
        <w:widowControl w:val="0"/>
        <w:numPr>
          <w:ilvl w:val="0"/>
          <w:numId w:val="2"/>
        </w:numPr>
        <w:ind w:left="720" w:hanging="359"/>
        <w:contextualSpacing w:val="1"/>
        <w:rPr>
          <w:sz w:val="20"/>
          <w:u w:val="none"/>
        </w:rPr>
      </w:pPr>
      <w:r w:rsidRPr="00000000" w:rsidR="00000000" w:rsidDel="00000000">
        <w:rPr>
          <w:sz w:val="20"/>
          <w:rtl w:val="0"/>
        </w:rPr>
        <w:t xml:space="preserve">Write down the numerical clause location- Article:Section:Clause</w:t>
      </w:r>
    </w:p>
    <w:p w:rsidP="00000000" w:rsidRPr="00000000" w:rsidR="00000000" w:rsidDel="00000000" w:rsidRDefault="00000000">
      <w:pPr>
        <w:widowControl w:val="0"/>
        <w:numPr>
          <w:ilvl w:val="0"/>
          <w:numId w:val="2"/>
        </w:numPr>
        <w:ind w:left="720" w:hanging="359"/>
        <w:contextualSpacing w:val="1"/>
        <w:rPr>
          <w:sz w:val="20"/>
          <w:u w:val="none"/>
        </w:rPr>
      </w:pPr>
      <w:r w:rsidRPr="00000000" w:rsidR="00000000" w:rsidDel="00000000">
        <w:rPr>
          <w:sz w:val="20"/>
          <w:rtl w:val="0"/>
        </w:rPr>
        <w:t xml:space="preserve">Write a brief summary of what each clause means in your own words.</w:t>
      </w:r>
    </w:p>
    <w:p w:rsidP="00000000" w:rsidRPr="00000000" w:rsidR="00000000" w:rsidDel="00000000" w:rsidRDefault="00000000">
      <w:pPr>
        <w:widowControl w:val="0"/>
        <w:numPr>
          <w:ilvl w:val="0"/>
          <w:numId w:val="2"/>
        </w:numPr>
        <w:ind w:left="720" w:hanging="359"/>
        <w:contextualSpacing w:val="1"/>
        <w:rPr>
          <w:sz w:val="20"/>
          <w:u w:val="none"/>
        </w:rPr>
      </w:pPr>
      <w:r w:rsidRPr="00000000" w:rsidR="00000000" w:rsidDel="00000000">
        <w:rPr>
          <w:sz w:val="20"/>
          <w:rtl w:val="0"/>
        </w:rPr>
        <w:t xml:space="preserve">Note any sections that apply to your assigned by circling your Principle #.</w:t>
      </w:r>
    </w:p>
    <w:p w:rsidP="00000000" w:rsidRPr="00000000" w:rsidR="00000000" w:rsidDel="00000000" w:rsidRDefault="00000000">
      <w:pPr>
        <w:widowControl w:val="0"/>
        <w:numPr>
          <w:ilvl w:val="0"/>
          <w:numId w:val="2"/>
        </w:numPr>
        <w:ind w:left="720" w:hanging="359"/>
        <w:contextualSpacing w:val="1"/>
        <w:rPr>
          <w:sz w:val="20"/>
          <w:u w:val="none"/>
        </w:rPr>
      </w:pPr>
      <w:r w:rsidRPr="00000000" w:rsidR="00000000" w:rsidDel="00000000">
        <w:rPr>
          <w:sz w:val="20"/>
          <w:rtl w:val="0"/>
        </w:rPr>
        <w:t xml:space="preserve">Mark any other principle #’s that might apply to the constitution.  </w:t>
      </w:r>
    </w:p>
    <w:p w:rsidP="00000000" w:rsidRPr="00000000" w:rsidR="00000000" w:rsidDel="00000000" w:rsidRDefault="00000000">
      <w:pPr>
        <w:widowControl w:val="0"/>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70"/>
        <w:gridCol w:w="4365"/>
        <w:gridCol w:w="1725"/>
        <w:gridCol w:w="1800"/>
      </w:tblGrid>
      <w:tr>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b w:val="1"/>
                <w:sz w:val="20"/>
                <w:rtl w:val="0"/>
              </w:rPr>
              <w:t xml:space="preserve">Numerical clause location- Article:Section:Clause</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b w:val="1"/>
                <w:sz w:val="20"/>
                <w:rtl w:val="0"/>
              </w:rPr>
              <w:t xml:space="preserve">Summary </w:t>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b w:val="1"/>
                <w:sz w:val="20"/>
                <w:rtl w:val="0"/>
              </w:rPr>
              <w:t xml:space="preserve">Note any sections that apply to your principle assigned by writing and circling or highlighting your </w:t>
            </w:r>
          </w:p>
          <w:p w:rsidP="00000000" w:rsidRPr="00000000" w:rsidR="00000000" w:rsidDel="00000000" w:rsidRDefault="00000000">
            <w:pPr>
              <w:widowControl w:val="0"/>
              <w:contextualSpacing w:val="0"/>
            </w:pPr>
            <w:r w:rsidRPr="00000000" w:rsidR="00000000" w:rsidDel="00000000">
              <w:rPr>
                <w:b w:val="1"/>
                <w:sz w:val="20"/>
                <w:rtl w:val="0"/>
              </w:rPr>
              <w:t xml:space="preserve">Principle #.</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20"/>
                <w:rtl w:val="0"/>
              </w:rPr>
              <w:t xml:space="preserve">Mark any other principle #’s that might apply to the constitution from this clause.  </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widowControl w:val="0"/>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85"/>
        <w:gridCol w:w="4365"/>
        <w:gridCol w:w="1755"/>
        <w:gridCol w:w="1755"/>
      </w:tblGrid>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20"/>
                <w:rtl w:val="0"/>
              </w:rPr>
              <w:t xml:space="preserve">Numerical clause location- Article:Section:Clause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sz w:val="20"/>
                <w:rtl w:val="0"/>
              </w:rPr>
              <w:t xml:space="preserve">Summary </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20"/>
                <w:rtl w:val="0"/>
              </w:rPr>
              <w:t xml:space="preserve">Note any sections that apply to your assigned by writing and circling or highlighting your </w:t>
            </w:r>
          </w:p>
          <w:p w:rsidP="00000000" w:rsidRPr="00000000" w:rsidR="00000000" w:rsidDel="00000000" w:rsidRDefault="00000000">
            <w:pPr>
              <w:widowControl w:val="0"/>
              <w:contextualSpacing w:val="0"/>
              <w:rPr/>
            </w:pPr>
            <w:r w:rsidRPr="00000000" w:rsidR="00000000" w:rsidDel="00000000">
              <w:rPr>
                <w:b w:val="1"/>
                <w:sz w:val="20"/>
                <w:rtl w:val="0"/>
              </w:rPr>
              <w:t xml:space="preserve">Principle #.</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20"/>
                <w:rtl w:val="0"/>
              </w:rPr>
              <w:t xml:space="preserve">Mark any other principle #’s that might apply to the constitution from this clause.  </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r>
    </w:tbl>
    <w:p w:rsidP="00000000" w:rsidRPr="00000000" w:rsidR="00000000" w:rsidDel="00000000" w:rsidRDefault="00000000">
      <w:pPr>
        <w:widowControl w:val="0"/>
        <w:contextualSpacing w:val="0"/>
        <w:rPr/>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Outline.docx</dc:title>
</cp:coreProperties>
</file>